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4E" w:rsidRDefault="00F12680" w:rsidP="00F12680">
      <w:pPr>
        <w:jc w:val="center"/>
        <w:rPr>
          <w:sz w:val="32"/>
          <w:szCs w:val="32"/>
        </w:rPr>
      </w:pPr>
      <w:r w:rsidRPr="00F12680">
        <w:rPr>
          <w:sz w:val="32"/>
          <w:szCs w:val="32"/>
        </w:rPr>
        <w:t>QDM Jackson County, Town of Franklin hunting land</w:t>
      </w:r>
    </w:p>
    <w:p w:rsidR="00F12680" w:rsidRDefault="00F12680" w:rsidP="00F12680">
      <w:r>
        <w:t xml:space="preserve">I am very fortunate to own a large continuous tract of land in quality deer country. </w:t>
      </w:r>
    </w:p>
    <w:p w:rsidR="00F12680" w:rsidRPr="00F12680" w:rsidRDefault="00F12680" w:rsidP="00F12680">
      <w:r>
        <w:t xml:space="preserve">I started hunting this area in 1990, on the next ridge to the Southeast. With the land prices at that time low, I was able to amass several farms. In 1997, I purchased the center farm of this tract. The first hunting season, a 180” buck was taken, showing the potential of the land. Over the next 20 years, I was able to manage and enlarge the tract to its current size. The payoff on the management, food plots, low deer disturbance, and goal of harvesting only mature bucks, has paid off in awesome hunting experiences. The tillable land is leased by area farmers to provide deer food, and positive cash flow. </w:t>
      </w:r>
      <w:r w:rsidR="00764E85">
        <w:t>Selective wood cutting to provide variable deer cover helps to also hold the deer. The most effective deer holding power is minimize the disturbance. This can be seen as the deer population increases as the gun season progresses, deer enter the property and stay. Basically, deer need food, water, and cover. The blend of Ag land, food plots, and sanctuary will keep deer. There are 2 running creeks, and several smaller valley runs, providing ample water. The history of select wood harvesting has provided many bedding areas. The philosophy to hunt with minimum disturbance is seen with more natural deer movement. This idea goes with stand placement and approach. Granted, we have</w:t>
      </w:r>
      <w:r w:rsidR="00F85A66">
        <w:t xml:space="preserve"> not</w:t>
      </w:r>
      <w:bookmarkStart w:id="0" w:name="_GoBack"/>
      <w:bookmarkEnd w:id="0"/>
      <w:r w:rsidR="00764E85">
        <w:t xml:space="preserve"> gotten 180-200” bucks every year, but the opportunity is there, and they are in the area, in other words, you got a chance at a true trophy. After </w:t>
      </w:r>
      <w:r w:rsidR="00B60E4F">
        <w:t xml:space="preserve">20+ years of enjoying this property, I would be willing to pass on the opportunity to enjoy great hunting to the right person. We have been spending more time at our home in Arizona and my time has been spent on many other hobbies, brought me to the decision to list the land for sale. With proper management, true trophies are available here. I have great memories of chasing the 180” buck bow hunting in 1997, and 202” double drop tine buck in 2006. I wasn’t successful on those bucks, but I can say, I had a chance. It’s called hunting. </w:t>
      </w:r>
    </w:p>
    <w:p w:rsidR="00F12680" w:rsidRPr="00F12680" w:rsidRDefault="00F12680" w:rsidP="00F12680">
      <w:pPr>
        <w:jc w:val="center"/>
        <w:rPr>
          <w:sz w:val="32"/>
          <w:szCs w:val="32"/>
        </w:rPr>
      </w:pPr>
    </w:p>
    <w:sectPr w:rsidR="00F12680" w:rsidRPr="00F12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80"/>
    <w:rsid w:val="00645252"/>
    <w:rsid w:val="006D3D74"/>
    <w:rsid w:val="00764E85"/>
    <w:rsid w:val="00A9204E"/>
    <w:rsid w:val="00B60E4F"/>
    <w:rsid w:val="00F12680"/>
    <w:rsid w:val="00F8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B108E"/>
  <w15:chartTrackingRefBased/>
  <w15:docId w15:val="{44A04537-774F-4E7C-A839-2F2ED6A1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hoffman</dc:creator>
  <cp:keywords/>
  <dc:description/>
  <cp:lastModifiedBy>Windows User</cp:lastModifiedBy>
  <cp:revision>2</cp:revision>
  <dcterms:created xsi:type="dcterms:W3CDTF">2017-07-17T11:53:00Z</dcterms:created>
  <dcterms:modified xsi:type="dcterms:W3CDTF">2017-07-17T11:53:00Z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